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AB" w:rsidRPr="00E361AB" w:rsidRDefault="00E361AB" w:rsidP="00E361AB">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sidRPr="00E361AB">
        <w:rPr>
          <w:rFonts w:ascii="Times New Roman" w:eastAsia="Times New Roman" w:hAnsi="Times New Roman" w:cs="Times New Roman"/>
          <w:b/>
          <w:bCs/>
          <w:kern w:val="36"/>
          <w:sz w:val="32"/>
          <w:szCs w:val="32"/>
          <w:lang w:eastAsia="ru-RU"/>
        </w:rPr>
        <w:t>Приказ Министерства образования и науки РФ от 7 апреля 2014 г. N 276 "Об утверждении Порядка проведения аттестации педагогических работников организаций, осуществляющих образовательную деятельность"</w:t>
      </w:r>
    </w:p>
    <w:tbl>
      <w:tblPr>
        <w:tblW w:w="0" w:type="auto"/>
        <w:jc w:val="center"/>
        <w:tblCellSpacing w:w="0" w:type="dxa"/>
        <w:tblCellMar>
          <w:left w:w="0" w:type="dxa"/>
          <w:right w:w="0" w:type="dxa"/>
        </w:tblCellMar>
        <w:tblLook w:val="04A0"/>
      </w:tblPr>
      <w:tblGrid>
        <w:gridCol w:w="6"/>
        <w:gridCol w:w="6"/>
        <w:gridCol w:w="6"/>
      </w:tblGrid>
      <w:tr w:rsidR="00E361AB" w:rsidRPr="00E361AB" w:rsidTr="00E361AB">
        <w:trPr>
          <w:tblCellSpacing w:w="0" w:type="dxa"/>
          <w:jc w:val="center"/>
        </w:trPr>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r>
    </w:tbl>
    <w:p w:rsidR="00E361AB" w:rsidRPr="00E361AB" w:rsidRDefault="00E361AB" w:rsidP="00E361AB">
      <w:pPr>
        <w:spacing w:after="0" w:line="240" w:lineRule="auto"/>
        <w:rPr>
          <w:rFonts w:ascii="Times New Roman" w:eastAsia="Times New Roman" w:hAnsi="Times New Roman" w:cs="Times New Roman"/>
          <w:vanish/>
          <w:sz w:val="24"/>
          <w:szCs w:val="24"/>
          <w:lang w:eastAsia="ru-RU"/>
        </w:rPr>
      </w:pPr>
    </w:p>
    <w:tbl>
      <w:tblPr>
        <w:tblW w:w="0" w:type="auto"/>
        <w:jc w:val="center"/>
        <w:tblCellSpacing w:w="0" w:type="dxa"/>
        <w:tblInd w:w="-497" w:type="dxa"/>
        <w:tblCellMar>
          <w:left w:w="0" w:type="dxa"/>
          <w:right w:w="0" w:type="dxa"/>
        </w:tblCellMar>
        <w:tblLook w:val="04A0"/>
      </w:tblPr>
      <w:tblGrid>
        <w:gridCol w:w="9852"/>
      </w:tblGrid>
      <w:tr w:rsidR="00E361AB" w:rsidRPr="00E361AB" w:rsidTr="00EA49E4">
        <w:trPr>
          <w:tblCellSpacing w:w="0" w:type="dxa"/>
          <w:jc w:val="center"/>
        </w:trPr>
        <w:tc>
          <w:tcPr>
            <w:tcW w:w="9852" w:type="dxa"/>
            <w:vAlign w:val="center"/>
            <w:hideMark/>
          </w:tcPr>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End w:id="0"/>
            <w:proofErr w:type="gramStart"/>
            <w:r w:rsidRPr="00E361AB">
              <w:rPr>
                <w:rFonts w:ascii="Times New Roman" w:eastAsia="Times New Roman" w:hAnsi="Times New Roman" w:cs="Times New Roman"/>
                <w:sz w:val="24"/>
                <w:szCs w:val="24"/>
                <w:lang w:eastAsia="ru-RU"/>
              </w:rPr>
              <w:t xml:space="preserve">В соответствии с </w:t>
            </w:r>
            <w:hyperlink r:id="rId5" w:anchor="block_108603" w:history="1">
              <w:r w:rsidRPr="00E361AB">
                <w:rPr>
                  <w:rFonts w:ascii="Times New Roman" w:eastAsia="Times New Roman" w:hAnsi="Times New Roman" w:cs="Times New Roman"/>
                  <w:color w:val="0000FF"/>
                  <w:sz w:val="24"/>
                  <w:szCs w:val="24"/>
                  <w:u w:val="single"/>
                  <w:lang w:eastAsia="ru-RU"/>
                </w:rPr>
                <w:t>частью 4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6" w:anchor="block_15228" w:history="1">
              <w:r w:rsidRPr="00E361AB">
                <w:rPr>
                  <w:rFonts w:ascii="Times New Roman" w:eastAsia="Times New Roman" w:hAnsi="Times New Roman" w:cs="Times New Roman"/>
                  <w:color w:val="0000FF"/>
                  <w:sz w:val="24"/>
                  <w:szCs w:val="24"/>
                  <w:u w:val="single"/>
                  <w:lang w:eastAsia="ru-RU"/>
                </w:rPr>
                <w:t>подпунктом 5.2.28</w:t>
              </w:r>
            </w:hyperlink>
            <w:r w:rsidRPr="00E361AB">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w:t>
            </w:r>
            <w:hyperlink r:id="rId7"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 Утвердить по согласованию с Министерством труда и социальной защиты Российской Федерации прилагаемый </w:t>
            </w:r>
            <w:hyperlink r:id="rId8" w:anchor="block_1000" w:history="1">
              <w:r w:rsidRPr="00E361AB">
                <w:rPr>
                  <w:rFonts w:ascii="Times New Roman" w:eastAsia="Times New Roman" w:hAnsi="Times New Roman" w:cs="Times New Roman"/>
                  <w:color w:val="0000FF"/>
                  <w:sz w:val="24"/>
                  <w:szCs w:val="24"/>
                  <w:u w:val="single"/>
                  <w:lang w:eastAsia="ru-RU"/>
                </w:rPr>
                <w:t>Порядок</w:t>
              </w:r>
            </w:hyperlink>
            <w:r w:rsidRPr="00E361AB">
              <w:rPr>
                <w:rFonts w:ascii="Times New Roman" w:eastAsia="Times New Roman" w:hAnsi="Times New Roman" w:cs="Times New Roman"/>
                <w:sz w:val="24"/>
                <w:szCs w:val="24"/>
                <w:lang w:eastAsia="ru-RU"/>
              </w:rPr>
              <w:t xml:space="preserve"> проведения аттестации педагогических работников организаций, осуществляющих образовательную деятельность.</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9" w:anchor="block_1000" w:history="1">
              <w:r w:rsidRPr="00E361AB">
                <w:rPr>
                  <w:rFonts w:ascii="Times New Roman" w:eastAsia="Times New Roman" w:hAnsi="Times New Roman" w:cs="Times New Roman"/>
                  <w:color w:val="0000FF"/>
                  <w:sz w:val="24"/>
                  <w:szCs w:val="24"/>
                  <w:u w:val="single"/>
                  <w:lang w:eastAsia="ru-RU"/>
                </w:rPr>
                <w:t>Порядка</w:t>
              </w:r>
            </w:hyperlink>
            <w:r w:rsidRPr="00E361AB">
              <w:rPr>
                <w:rFonts w:ascii="Times New Roman" w:eastAsia="Times New Roman" w:hAnsi="Times New Roman" w:cs="Times New Roman"/>
                <w:sz w:val="24"/>
                <w:szCs w:val="24"/>
                <w:lang w:eastAsia="ru-RU"/>
              </w:rPr>
              <w:t xml:space="preserve">, указанного в </w:t>
            </w:r>
            <w:hyperlink r:id="rId10" w:anchor="block_1" w:history="1">
              <w:r w:rsidRPr="00E361AB">
                <w:rPr>
                  <w:rFonts w:ascii="Times New Roman" w:eastAsia="Times New Roman" w:hAnsi="Times New Roman" w:cs="Times New Roman"/>
                  <w:color w:val="0000FF"/>
                  <w:sz w:val="24"/>
                  <w:szCs w:val="24"/>
                  <w:u w:val="single"/>
                  <w:lang w:eastAsia="ru-RU"/>
                </w:rPr>
                <w:t>пункте 1</w:t>
              </w:r>
            </w:hyperlink>
            <w:r w:rsidRPr="00E361AB">
              <w:rPr>
                <w:rFonts w:ascii="Times New Roman" w:eastAsia="Times New Roman" w:hAnsi="Times New Roman" w:cs="Times New Roman"/>
                <w:sz w:val="24"/>
                <w:szCs w:val="24"/>
                <w:lang w:eastAsia="ru-RU"/>
              </w:rPr>
              <w:t xml:space="preserve"> настоящего приказа, сохраняются в течение срока, на который они были установлены.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 Признать утратившим силу </w:t>
            </w:r>
            <w:hyperlink r:id="rId11" w:history="1">
              <w:r w:rsidRPr="00E361AB">
                <w:rPr>
                  <w:rFonts w:ascii="Times New Roman" w:eastAsia="Times New Roman" w:hAnsi="Times New Roman" w:cs="Times New Roman"/>
                  <w:color w:val="0000FF"/>
                  <w:sz w:val="24"/>
                  <w:szCs w:val="24"/>
                  <w:u w:val="single"/>
                  <w:lang w:eastAsia="ru-RU"/>
                </w:rPr>
                <w:t>приказ</w:t>
              </w:r>
            </w:hyperlink>
            <w:r w:rsidRPr="00E361AB">
              <w:rPr>
                <w:rFonts w:ascii="Times New Roman" w:eastAsia="Times New Roman" w:hAnsi="Times New Roman" w:cs="Times New Roman"/>
                <w:sz w:val="24"/>
                <w:szCs w:val="24"/>
                <w:lang w:eastAsia="ru-RU"/>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tblPr>
            <w:tblGrid>
              <w:gridCol w:w="6552"/>
              <w:gridCol w:w="3300"/>
            </w:tblGrid>
            <w:tr w:rsidR="00E361AB" w:rsidRPr="00E361AB" w:rsidTr="00E361AB">
              <w:trPr>
                <w:tblCellSpacing w:w="15" w:type="dxa"/>
              </w:trPr>
              <w:tc>
                <w:tcPr>
                  <w:tcW w:w="3300" w:type="pct"/>
                  <w:vAlign w:val="bottom"/>
                  <w:hideMark/>
                </w:tcPr>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Министр</w:t>
                  </w:r>
                </w:p>
              </w:tc>
              <w:tc>
                <w:tcPr>
                  <w:tcW w:w="1650" w:type="pct"/>
                  <w:vAlign w:val="bottom"/>
                  <w:hideMark/>
                </w:tcPr>
                <w:p w:rsidR="00E361AB" w:rsidRPr="00E361AB" w:rsidRDefault="00E361AB" w:rsidP="00E361A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Д.В. Ливанов</w:t>
                  </w:r>
                </w:p>
              </w:tc>
            </w:tr>
          </w:tbl>
          <w:p w:rsidR="00E361AB" w:rsidRPr="00E361AB" w:rsidRDefault="00E361AB" w:rsidP="00E361AB">
            <w:pPr>
              <w:spacing w:after="0"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br/>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Зарегистрировано в Минюсте РФ 23 мая 2014 г.</w:t>
            </w:r>
            <w:r w:rsidRPr="00E361AB">
              <w:rPr>
                <w:rFonts w:ascii="Times New Roman" w:eastAsia="Times New Roman" w:hAnsi="Times New Roman" w:cs="Times New Roman"/>
                <w:sz w:val="24"/>
                <w:szCs w:val="24"/>
                <w:lang w:eastAsia="ru-RU"/>
              </w:rPr>
              <w:br/>
              <w:t>Регистрационный N 32408</w:t>
            </w: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F71D9" w:rsidRDefault="00EF71D9" w:rsidP="00E361AB">
            <w:pPr>
              <w:spacing w:after="0" w:line="240" w:lineRule="auto"/>
              <w:rPr>
                <w:rFonts w:ascii="Times New Roman" w:eastAsia="Times New Roman" w:hAnsi="Times New Roman" w:cs="Times New Roman"/>
                <w:sz w:val="24"/>
                <w:szCs w:val="24"/>
                <w:lang w:eastAsia="ru-RU"/>
              </w:rPr>
            </w:pPr>
          </w:p>
          <w:p w:rsidR="00EF71D9" w:rsidRDefault="00EF71D9" w:rsidP="00E361AB">
            <w:pPr>
              <w:spacing w:after="0" w:line="240" w:lineRule="auto"/>
              <w:rPr>
                <w:rFonts w:ascii="Times New Roman" w:eastAsia="Times New Roman" w:hAnsi="Times New Roman" w:cs="Times New Roman"/>
                <w:sz w:val="24"/>
                <w:szCs w:val="24"/>
                <w:lang w:eastAsia="ru-RU"/>
              </w:rPr>
            </w:pPr>
            <w:bookmarkStart w:id="1" w:name="_GoBack"/>
            <w:bookmarkEnd w:id="1"/>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361AB">
              <w:rPr>
                <w:rFonts w:ascii="Times New Roman" w:eastAsia="Times New Roman" w:hAnsi="Times New Roman" w:cs="Times New Roman"/>
                <w:b/>
                <w:sz w:val="24"/>
                <w:szCs w:val="24"/>
                <w:lang w:eastAsia="ru-RU"/>
              </w:rPr>
              <w:lastRenderedPageBreak/>
              <w:t>Порядок</w:t>
            </w:r>
            <w:r w:rsidRPr="00E361AB">
              <w:rPr>
                <w:rFonts w:ascii="Times New Roman" w:eastAsia="Times New Roman" w:hAnsi="Times New Roman" w:cs="Times New Roman"/>
                <w:b/>
                <w:sz w:val="24"/>
                <w:szCs w:val="24"/>
                <w:lang w:eastAsia="ru-RU"/>
              </w:rPr>
              <w:br/>
              <w:t>проведения аттестации педагогических работников организаций, осуществляющих образовательную деятельность</w:t>
            </w:r>
            <w:r w:rsidRPr="00E361AB">
              <w:rPr>
                <w:rFonts w:ascii="Times New Roman" w:eastAsia="Times New Roman" w:hAnsi="Times New Roman" w:cs="Times New Roman"/>
                <w:b/>
                <w:sz w:val="24"/>
                <w:szCs w:val="24"/>
                <w:lang w:eastAsia="ru-RU"/>
              </w:rPr>
              <w:br/>
              <w:t xml:space="preserve">(утв. </w:t>
            </w:r>
            <w:hyperlink r:id="rId12" w:history="1">
              <w:r w:rsidRPr="00E361AB">
                <w:rPr>
                  <w:rFonts w:ascii="Times New Roman" w:eastAsia="Times New Roman" w:hAnsi="Times New Roman" w:cs="Times New Roman"/>
                  <w:b/>
                  <w:color w:val="0000FF"/>
                  <w:sz w:val="24"/>
                  <w:szCs w:val="24"/>
                  <w:u w:val="single"/>
                  <w:lang w:eastAsia="ru-RU"/>
                </w:rPr>
                <w:t>приказом</w:t>
              </w:r>
            </w:hyperlink>
            <w:r w:rsidRPr="00E361AB">
              <w:rPr>
                <w:rFonts w:ascii="Times New Roman" w:eastAsia="Times New Roman" w:hAnsi="Times New Roman" w:cs="Times New Roman"/>
                <w:b/>
                <w:sz w:val="24"/>
                <w:szCs w:val="24"/>
                <w:lang w:eastAsia="ru-RU"/>
              </w:rPr>
              <w:t xml:space="preserve"> Министерства образования и науки РФ от 7 апреля 2014 г. N 276)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I. Общие положения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Настоящий Порядок применяется к педагогическим работникам организаций, замещающим должности, поименованные в </w:t>
            </w:r>
            <w:hyperlink r:id="rId13" w:anchor="block_1102" w:history="1">
              <w:r w:rsidRPr="00E361AB">
                <w:rPr>
                  <w:rFonts w:ascii="Times New Roman" w:eastAsia="Times New Roman" w:hAnsi="Times New Roman" w:cs="Times New Roman"/>
                  <w:color w:val="0000FF"/>
                  <w:sz w:val="24"/>
                  <w:szCs w:val="24"/>
                  <w:u w:val="single"/>
                  <w:lang w:eastAsia="ru-RU"/>
                </w:rPr>
                <w:t>подразделе 2</w:t>
              </w:r>
            </w:hyperlink>
            <w:r w:rsidRPr="00E361AB">
              <w:rPr>
                <w:rFonts w:ascii="Times New Roman" w:eastAsia="Times New Roman" w:hAnsi="Times New Roman" w:cs="Times New Roman"/>
                <w:sz w:val="24"/>
                <w:szCs w:val="24"/>
                <w:lang w:eastAsia="ru-RU"/>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4"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E361AB">
              <w:rPr>
                <w:rFonts w:ascii="Times New Roman" w:eastAsia="Times New Roman" w:hAnsi="Times New Roman" w:cs="Times New Roman"/>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5" w:anchor="block_1111" w:history="1">
              <w:r w:rsidRPr="00E361AB">
                <w:rPr>
                  <w:rFonts w:ascii="Times New Roman" w:eastAsia="Times New Roman" w:hAnsi="Times New Roman" w:cs="Times New Roman"/>
                  <w:color w:val="0000FF"/>
                  <w:sz w:val="24"/>
                  <w:szCs w:val="24"/>
                  <w:u w:val="single"/>
                  <w:lang w:eastAsia="ru-RU"/>
                </w:rPr>
                <w:t>*(1)</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 Основными задачами проведения аттестации являются: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обеспечение </w:t>
            </w:r>
            <w:proofErr w:type="gramStart"/>
            <w:r w:rsidRPr="00E361AB">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E361AB">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II. Аттестация педагогических работников в целях подтверждения соответствия занимаемой </w:t>
            </w:r>
            <w:r w:rsidRPr="00E361AB">
              <w:rPr>
                <w:rFonts w:ascii="Times New Roman" w:eastAsia="Times New Roman" w:hAnsi="Times New Roman" w:cs="Times New Roman"/>
                <w:sz w:val="24"/>
                <w:szCs w:val="24"/>
                <w:lang w:eastAsia="ru-RU"/>
              </w:rPr>
              <w:lastRenderedPageBreak/>
              <w:t>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6" w:anchor="block_2222" w:history="1">
              <w:r w:rsidRPr="00E361AB">
                <w:rPr>
                  <w:rFonts w:ascii="Times New Roman" w:eastAsia="Times New Roman" w:hAnsi="Times New Roman" w:cs="Times New Roman"/>
                  <w:color w:val="0000FF"/>
                  <w:sz w:val="24"/>
                  <w:szCs w:val="24"/>
                  <w:u w:val="single"/>
                  <w:lang w:eastAsia="ru-RU"/>
                </w:rPr>
                <w:t>*(2)</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фамилия, имя, отчество (при наличии);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наименование должности на дату проведения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дата заключения по этой должности трудового договора;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E361AB">
              <w:rPr>
                <w:rFonts w:ascii="Times New Roman" w:eastAsia="Times New Roman" w:hAnsi="Times New Roman" w:cs="Times New Roman"/>
                <w:sz w:val="24"/>
                <w:szCs w:val="24"/>
                <w:lang w:eastAsia="ru-RU"/>
              </w:rPr>
              <w:t>с даты</w:t>
            </w:r>
            <w:proofErr w:type="gramEnd"/>
            <w:r w:rsidRPr="00E361AB">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13. Аттестация проводится на заседании аттестационной комиссии организации с участием </w:t>
            </w:r>
            <w:r w:rsidRPr="00E361AB">
              <w:rPr>
                <w:rFonts w:ascii="Times New Roman" w:eastAsia="Times New Roman" w:hAnsi="Times New Roman" w:cs="Times New Roman"/>
                <w:sz w:val="24"/>
                <w:szCs w:val="24"/>
                <w:lang w:eastAsia="ru-RU"/>
              </w:rPr>
              <w:lastRenderedPageBreak/>
              <w:t>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20. </w:t>
            </w:r>
            <w:proofErr w:type="gramStart"/>
            <w:r w:rsidRPr="00E361AB">
              <w:rPr>
                <w:rFonts w:ascii="Times New Roman" w:eastAsia="Times New Roman" w:hAnsi="Times New Roman" w:cs="Times New Roman"/>
                <w:sz w:val="24"/>
                <w:szCs w:val="24"/>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E361AB">
              <w:rPr>
                <w:rFonts w:ascii="Times New Roman" w:eastAsia="Times New Roman" w:hAnsi="Times New Roman" w:cs="Times New Roman"/>
                <w:sz w:val="24"/>
                <w:szCs w:val="24"/>
                <w:lang w:eastAsia="ru-RU"/>
              </w:rPr>
              <w:t xml:space="preserve"> Работодатель знакомит педагогического работника с выпиской из протокола под роспись в </w:t>
            </w:r>
            <w:r w:rsidRPr="00E361AB">
              <w:rPr>
                <w:rFonts w:ascii="Times New Roman" w:eastAsia="Times New Roman" w:hAnsi="Times New Roman" w:cs="Times New Roman"/>
                <w:sz w:val="24"/>
                <w:szCs w:val="24"/>
                <w:lang w:eastAsia="ru-RU"/>
              </w:rPr>
              <w:lastRenderedPageBreak/>
              <w:t>течение трех рабочих дней после ее составления. Выписка из протокола хранится в личном деле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беременные женщины;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г) женщины, находящиеся в отпуске по беременности и родам;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17" w:anchor="block_1224" w:history="1">
              <w:r w:rsidRPr="00E361AB">
                <w:rPr>
                  <w:rFonts w:ascii="Times New Roman" w:eastAsia="Times New Roman" w:hAnsi="Times New Roman" w:cs="Times New Roman"/>
                  <w:color w:val="0000FF"/>
                  <w:sz w:val="24"/>
                  <w:szCs w:val="24"/>
                  <w:u w:val="single"/>
                  <w:lang w:eastAsia="ru-RU"/>
                </w:rPr>
                <w:t>подпунктами "г"</w:t>
              </w:r>
            </w:hyperlink>
            <w:r w:rsidRPr="00E361AB">
              <w:rPr>
                <w:rFonts w:ascii="Times New Roman" w:eastAsia="Times New Roman" w:hAnsi="Times New Roman" w:cs="Times New Roman"/>
                <w:sz w:val="24"/>
                <w:szCs w:val="24"/>
                <w:lang w:eastAsia="ru-RU"/>
              </w:rPr>
              <w:t xml:space="preserve"> и </w:t>
            </w:r>
            <w:hyperlink r:id="rId18" w:anchor="block_1225" w:history="1">
              <w:r w:rsidRPr="00E361AB">
                <w:rPr>
                  <w:rFonts w:ascii="Times New Roman" w:eastAsia="Times New Roman" w:hAnsi="Times New Roman" w:cs="Times New Roman"/>
                  <w:color w:val="0000FF"/>
                  <w:sz w:val="24"/>
                  <w:szCs w:val="24"/>
                  <w:u w:val="single"/>
                  <w:lang w:eastAsia="ru-RU"/>
                </w:rPr>
                <w:t>"д"</w:t>
              </w:r>
            </w:hyperlink>
            <w:r w:rsidRPr="00E361AB">
              <w:rPr>
                <w:rFonts w:ascii="Times New Roman" w:eastAsia="Times New Roman" w:hAnsi="Times New Roman" w:cs="Times New Roman"/>
                <w:sz w:val="24"/>
                <w:szCs w:val="24"/>
                <w:lang w:eastAsia="ru-RU"/>
              </w:rPr>
              <w:t xml:space="preserve"> настоящего пункта, возможна не ранее чем через два года после их выхода из указанных отпусков.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19" w:anchor="block_1226" w:history="1">
              <w:r w:rsidRPr="00E361AB">
                <w:rPr>
                  <w:rFonts w:ascii="Times New Roman" w:eastAsia="Times New Roman" w:hAnsi="Times New Roman" w:cs="Times New Roman"/>
                  <w:color w:val="0000FF"/>
                  <w:sz w:val="24"/>
                  <w:szCs w:val="24"/>
                  <w:u w:val="single"/>
                  <w:lang w:eastAsia="ru-RU"/>
                </w:rPr>
                <w:t>подпунктом "е"</w:t>
              </w:r>
            </w:hyperlink>
            <w:r w:rsidRPr="00E361AB">
              <w:rPr>
                <w:rFonts w:ascii="Times New Roman" w:eastAsia="Times New Roman" w:hAnsi="Times New Roman" w:cs="Times New Roman"/>
                <w:sz w:val="24"/>
                <w:szCs w:val="24"/>
                <w:lang w:eastAsia="ru-RU"/>
              </w:rPr>
              <w:t xml:space="preserve"> настоящего пункта, возможна не ранее чем через год после их выхода на работу.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23. </w:t>
            </w:r>
            <w:proofErr w:type="gramStart"/>
            <w:r w:rsidRPr="00E361AB">
              <w:rPr>
                <w:rFonts w:ascii="Times New Roman" w:eastAsia="Times New Roman" w:hAnsi="Times New Roman" w:cs="Times New Roman"/>
                <w:sz w:val="24"/>
                <w:szCs w:val="24"/>
                <w:lang w:eastAsia="ru-RU"/>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0" w:anchor="block_1010" w:history="1">
              <w:r w:rsidRPr="00E361AB">
                <w:rPr>
                  <w:rFonts w:ascii="Times New Roman" w:eastAsia="Times New Roman" w:hAnsi="Times New Roman" w:cs="Times New Roman"/>
                  <w:color w:val="0000FF"/>
                  <w:sz w:val="24"/>
                  <w:szCs w:val="24"/>
                  <w:u w:val="single"/>
                  <w:lang w:eastAsia="ru-RU"/>
                </w:rPr>
                <w:t>раздела</w:t>
              </w:r>
            </w:hyperlink>
            <w:r w:rsidRPr="00E361AB">
              <w:rPr>
                <w:rFonts w:ascii="Times New Roman" w:eastAsia="Times New Roman" w:hAnsi="Times New Roman" w:cs="Times New Roman"/>
                <w:sz w:val="24"/>
                <w:szCs w:val="24"/>
                <w:lang w:eastAsia="ru-RU"/>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1" w:anchor="block_3333" w:history="1">
              <w:r w:rsidRPr="00E361AB">
                <w:rPr>
                  <w:rFonts w:ascii="Times New Roman" w:eastAsia="Times New Roman" w:hAnsi="Times New Roman" w:cs="Times New Roman"/>
                  <w:color w:val="0000FF"/>
                  <w:sz w:val="24"/>
                  <w:szCs w:val="24"/>
                  <w:u w:val="single"/>
                  <w:lang w:eastAsia="ru-RU"/>
                </w:rPr>
                <w:t>*(3)</w:t>
              </w:r>
            </w:hyperlink>
            <w:r w:rsidRPr="00E361AB">
              <w:rPr>
                <w:rFonts w:ascii="Times New Roman" w:eastAsia="Times New Roman" w:hAnsi="Times New Roman" w:cs="Times New Roman"/>
                <w:sz w:val="24"/>
                <w:szCs w:val="24"/>
                <w:lang w:eastAsia="ru-RU"/>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E361AB">
              <w:rPr>
                <w:rFonts w:ascii="Times New Roman" w:eastAsia="Times New Roman" w:hAnsi="Times New Roman" w:cs="Times New Roman"/>
                <w:sz w:val="24"/>
                <w:szCs w:val="24"/>
                <w:lang w:eastAsia="ru-RU"/>
              </w:rPr>
              <w:t xml:space="preserve"> возложенные на них должностные обязанности.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III. Аттестация педагогических работников в целях установления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25. </w:t>
            </w:r>
            <w:proofErr w:type="gramStart"/>
            <w:r w:rsidRPr="00E361AB">
              <w:rPr>
                <w:rFonts w:ascii="Times New Roman" w:eastAsia="Times New Roman" w:hAnsi="Times New Roman" w:cs="Times New Roman"/>
                <w:sz w:val="24"/>
                <w:szCs w:val="24"/>
                <w:lang w:eastAsia="ru-RU"/>
              </w:rP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w:t>
            </w:r>
            <w:r w:rsidRPr="00E361AB">
              <w:rPr>
                <w:rFonts w:ascii="Times New Roman" w:eastAsia="Times New Roman" w:hAnsi="Times New Roman" w:cs="Times New Roman"/>
                <w:sz w:val="24"/>
                <w:szCs w:val="24"/>
                <w:lang w:eastAsia="ru-RU"/>
              </w:rPr>
              <w:lastRenderedPageBreak/>
              <w:t>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E361AB">
              <w:rPr>
                <w:rFonts w:ascii="Times New Roman" w:eastAsia="Times New Roman" w:hAnsi="Times New Roman" w:cs="Times New Roman"/>
                <w:sz w:val="24"/>
                <w:szCs w:val="24"/>
                <w:lang w:eastAsia="ru-RU"/>
              </w:rPr>
              <w:t>)</w:t>
            </w:r>
            <w:hyperlink r:id="rId22" w:anchor="block_4444" w:history="1">
              <w:r w:rsidRPr="00E361AB">
                <w:rPr>
                  <w:rFonts w:ascii="Times New Roman" w:eastAsia="Times New Roman" w:hAnsi="Times New Roman" w:cs="Times New Roman"/>
                  <w:color w:val="0000FF"/>
                  <w:sz w:val="24"/>
                  <w:szCs w:val="24"/>
                  <w:u w:val="single"/>
                  <w:lang w:eastAsia="ru-RU"/>
                </w:rPr>
                <w:t>*(4)</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26. При формировании аттестационных комиссий определяются их </w:t>
            </w:r>
            <w:hyperlink r:id="rId23" w:anchor="block_7" w:history="1">
              <w:r w:rsidRPr="00E361AB">
                <w:rPr>
                  <w:rFonts w:ascii="Times New Roman" w:eastAsia="Times New Roman" w:hAnsi="Times New Roman" w:cs="Times New Roman"/>
                  <w:color w:val="0000FF"/>
                  <w:sz w:val="24"/>
                  <w:szCs w:val="24"/>
                  <w:u w:val="single"/>
                  <w:lang w:eastAsia="ru-RU"/>
                </w:rPr>
                <w:t>составы</w:t>
              </w:r>
            </w:hyperlink>
            <w:r w:rsidRPr="00E361AB">
              <w:rPr>
                <w:rFonts w:ascii="Times New Roman" w:eastAsia="Times New Roman" w:hAnsi="Times New Roman" w:cs="Times New Roman"/>
                <w:sz w:val="24"/>
                <w:szCs w:val="24"/>
                <w:lang w:eastAsia="ru-RU"/>
              </w:rPr>
              <w:t>,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w:t>
            </w:r>
            <w:r w:rsidRPr="00E361AB">
              <w:rPr>
                <w:rFonts w:ascii="Times New Roman" w:eastAsia="Times New Roman" w:hAnsi="Times New Roman" w:cs="Times New Roman"/>
                <w:sz w:val="24"/>
                <w:szCs w:val="24"/>
                <w:lang w:eastAsia="ru-RU"/>
              </w:rPr>
              <w:lastRenderedPageBreak/>
              <w:t>аттестационной комиссии аттестация проводится в его отсутствие.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4"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25" w:anchor="block_5555" w:history="1">
              <w:r w:rsidRPr="00E361AB">
                <w:rPr>
                  <w:rFonts w:ascii="Times New Roman" w:eastAsia="Times New Roman" w:hAnsi="Times New Roman" w:cs="Times New Roman"/>
                  <w:color w:val="0000FF"/>
                  <w:sz w:val="24"/>
                  <w:szCs w:val="24"/>
                  <w:u w:val="single"/>
                  <w:lang w:eastAsia="ru-RU"/>
                </w:rPr>
                <w:t>*(5)</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достижения </w:t>
            </w:r>
            <w:proofErr w:type="gramStart"/>
            <w:r w:rsidRPr="00E361AB">
              <w:rPr>
                <w:rFonts w:ascii="Times New Roman" w:eastAsia="Times New Roman" w:hAnsi="Times New Roman" w:cs="Times New Roman"/>
                <w:sz w:val="24"/>
                <w:szCs w:val="24"/>
                <w:lang w:eastAsia="ru-RU"/>
              </w:rPr>
              <w:t>обучающимися</w:t>
            </w:r>
            <w:proofErr w:type="gramEnd"/>
            <w:r w:rsidRPr="00E361AB">
              <w:rPr>
                <w:rFonts w:ascii="Times New Roman" w:eastAsia="Times New Roman" w:hAnsi="Times New Roman" w:cs="Times New Roman"/>
                <w:sz w:val="24"/>
                <w:szCs w:val="24"/>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26"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27" w:anchor="block_5555" w:history="1">
              <w:r w:rsidRPr="00E361AB">
                <w:rPr>
                  <w:rFonts w:ascii="Times New Roman" w:eastAsia="Times New Roman" w:hAnsi="Times New Roman" w:cs="Times New Roman"/>
                  <w:color w:val="0000FF"/>
                  <w:sz w:val="24"/>
                  <w:szCs w:val="24"/>
                  <w:u w:val="single"/>
                  <w:lang w:eastAsia="ru-RU"/>
                </w:rPr>
                <w:t>*(5)</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выявления и развития </w:t>
            </w:r>
            <w:proofErr w:type="gramStart"/>
            <w:r w:rsidRPr="00E361AB">
              <w:rPr>
                <w:rFonts w:ascii="Times New Roman" w:eastAsia="Times New Roman" w:hAnsi="Times New Roman" w:cs="Times New Roman"/>
                <w:sz w:val="24"/>
                <w:szCs w:val="24"/>
                <w:lang w:eastAsia="ru-RU"/>
              </w:rPr>
              <w:t>способностей</w:t>
            </w:r>
            <w:proofErr w:type="gramEnd"/>
            <w:r w:rsidRPr="00E361AB">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28" w:anchor="block_1036" w:history="1">
              <w:r w:rsidRPr="00E361AB">
                <w:rPr>
                  <w:rFonts w:ascii="Times New Roman" w:eastAsia="Times New Roman" w:hAnsi="Times New Roman" w:cs="Times New Roman"/>
                  <w:color w:val="0000FF"/>
                  <w:sz w:val="24"/>
                  <w:szCs w:val="24"/>
                  <w:u w:val="single"/>
                  <w:lang w:eastAsia="ru-RU"/>
                </w:rPr>
                <w:t>пунктами 36</w:t>
              </w:r>
            </w:hyperlink>
            <w:r w:rsidRPr="00E361AB">
              <w:rPr>
                <w:rFonts w:ascii="Times New Roman" w:eastAsia="Times New Roman" w:hAnsi="Times New Roman" w:cs="Times New Roman"/>
                <w:sz w:val="24"/>
                <w:szCs w:val="24"/>
                <w:lang w:eastAsia="ru-RU"/>
              </w:rPr>
              <w:t xml:space="preserve"> и </w:t>
            </w:r>
            <w:hyperlink r:id="rId29" w:anchor="block_1037" w:history="1">
              <w:r w:rsidRPr="00E361AB">
                <w:rPr>
                  <w:rFonts w:ascii="Times New Roman" w:eastAsia="Times New Roman" w:hAnsi="Times New Roman" w:cs="Times New Roman"/>
                  <w:color w:val="0000FF"/>
                  <w:sz w:val="24"/>
                  <w:szCs w:val="24"/>
                  <w:u w:val="single"/>
                  <w:lang w:eastAsia="ru-RU"/>
                </w:rPr>
                <w:t>37</w:t>
              </w:r>
            </w:hyperlink>
            <w:r w:rsidRPr="00E361AB">
              <w:rPr>
                <w:rFonts w:ascii="Times New Roman" w:eastAsia="Times New Roman" w:hAnsi="Times New Roman" w:cs="Times New Roman"/>
                <w:sz w:val="24"/>
                <w:szCs w:val="24"/>
                <w:lang w:eastAsia="ru-RU"/>
              </w:rPr>
              <w:t xml:space="preserve"> настоящего Порядка, при условии, что их деятельность связана с соответствующими направлениями работы.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39. По результатам аттестации аттестационная комиссия принимает одно из следующих решений: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отказать в установлении первой (высшей) квалификационной категории (указывается </w:t>
            </w:r>
            <w:r w:rsidRPr="00E361AB">
              <w:rPr>
                <w:rFonts w:ascii="Times New Roman" w:eastAsia="Times New Roman" w:hAnsi="Times New Roman" w:cs="Times New Roman"/>
                <w:sz w:val="24"/>
                <w:szCs w:val="24"/>
                <w:lang w:eastAsia="ru-RU"/>
              </w:rPr>
              <w:lastRenderedPageBreak/>
              <w:t>должность, по которой педагогическому работнику отказывается в установлении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44. </w:t>
            </w:r>
            <w:proofErr w:type="gramStart"/>
            <w:r w:rsidRPr="00E361AB">
              <w:rPr>
                <w:rFonts w:ascii="Times New Roman" w:eastAsia="Times New Roman" w:hAnsi="Times New Roman" w:cs="Times New Roman"/>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361AB">
              <w:rPr>
                <w:rFonts w:ascii="Courier New" w:eastAsia="Times New Roman" w:hAnsi="Courier New" w:cs="Courier New"/>
                <w:sz w:val="20"/>
                <w:szCs w:val="20"/>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 </w:t>
            </w:r>
            <w:hyperlink r:id="rId30" w:anchor="block_108600" w:history="1">
              <w:r w:rsidRPr="00E361AB">
                <w:rPr>
                  <w:rFonts w:ascii="Times New Roman" w:eastAsia="Times New Roman" w:hAnsi="Times New Roman" w:cs="Times New Roman"/>
                  <w:color w:val="0000FF"/>
                  <w:sz w:val="24"/>
                  <w:szCs w:val="24"/>
                  <w:u w:val="single"/>
                  <w:lang w:eastAsia="ru-RU"/>
                </w:rPr>
                <w:t>Часть 1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E361AB">
              <w:rPr>
                <w:rFonts w:ascii="Times New Roman" w:eastAsia="Times New Roman" w:hAnsi="Times New Roman" w:cs="Times New Roman"/>
                <w:sz w:val="24"/>
                <w:szCs w:val="24"/>
                <w:lang w:eastAsia="ru-RU"/>
              </w:rPr>
              <w:t>ст</w:t>
            </w:r>
            <w:proofErr w:type="spellEnd"/>
            <w:proofErr w:type="gramEnd"/>
            <w:r w:rsidRPr="00E361AB">
              <w:rPr>
                <w:rFonts w:ascii="Times New Roman" w:eastAsia="Times New Roman" w:hAnsi="Times New Roman" w:cs="Times New Roman"/>
                <w:sz w:val="24"/>
                <w:szCs w:val="24"/>
                <w:lang w:eastAsia="ru-RU"/>
              </w:rPr>
              <w:t xml:space="preserve"> 2878; N 27 ст. 3462; N 30, ст. 4036; N 48, ст. 6165; 2014, N 6, ст. 562, ст. 566).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 </w:t>
            </w:r>
            <w:hyperlink r:id="rId31" w:anchor="block_108601" w:history="1">
              <w:r w:rsidRPr="00E361AB">
                <w:rPr>
                  <w:rFonts w:ascii="Times New Roman" w:eastAsia="Times New Roman" w:hAnsi="Times New Roman" w:cs="Times New Roman"/>
                  <w:color w:val="0000FF"/>
                  <w:sz w:val="24"/>
                  <w:szCs w:val="24"/>
                  <w:u w:val="single"/>
                  <w:lang w:eastAsia="ru-RU"/>
                </w:rPr>
                <w:t>Часть 2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w:t>
            </w:r>
            <w:r w:rsidRPr="00E361AB">
              <w:rPr>
                <w:rFonts w:ascii="Times New Roman" w:eastAsia="Times New Roman" w:hAnsi="Times New Roman" w:cs="Times New Roman"/>
                <w:sz w:val="24"/>
                <w:szCs w:val="24"/>
                <w:lang w:eastAsia="ru-RU"/>
              </w:rPr>
              <w:lastRenderedPageBreak/>
              <w:t xml:space="preserve">ст. 7598; 2013, N 19, ст. 2326; N 23, </w:t>
            </w:r>
            <w:proofErr w:type="spellStart"/>
            <w:proofErr w:type="gramStart"/>
            <w:r w:rsidRPr="00E361AB">
              <w:rPr>
                <w:rFonts w:ascii="Times New Roman" w:eastAsia="Times New Roman" w:hAnsi="Times New Roman" w:cs="Times New Roman"/>
                <w:sz w:val="24"/>
                <w:szCs w:val="24"/>
                <w:lang w:eastAsia="ru-RU"/>
              </w:rPr>
              <w:t>ст</w:t>
            </w:r>
            <w:proofErr w:type="spellEnd"/>
            <w:proofErr w:type="gramEnd"/>
            <w:r w:rsidRPr="00E361AB">
              <w:rPr>
                <w:rFonts w:ascii="Times New Roman" w:eastAsia="Times New Roman" w:hAnsi="Times New Roman" w:cs="Times New Roman"/>
                <w:sz w:val="24"/>
                <w:szCs w:val="24"/>
                <w:lang w:eastAsia="ru-RU"/>
              </w:rPr>
              <w:t xml:space="preserve"> 2878; N 27 ст. 3462; N 30, ст. 4036; N 48, ст. 6165; 2014, N 6, ст. 562, ст. 566).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*(3) </w:t>
            </w:r>
            <w:hyperlink r:id="rId32" w:history="1">
              <w:r w:rsidRPr="00E361AB">
                <w:rPr>
                  <w:rFonts w:ascii="Times New Roman" w:eastAsia="Times New Roman" w:hAnsi="Times New Roman" w:cs="Times New Roman"/>
                  <w:color w:val="0000FF"/>
                  <w:sz w:val="24"/>
                  <w:szCs w:val="24"/>
                  <w:u w:val="single"/>
                  <w:lang w:eastAsia="ru-RU"/>
                </w:rPr>
                <w:t>Приказ</w:t>
              </w:r>
            </w:hyperlink>
            <w:r w:rsidRPr="00E361A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33" w:anchor="block_1000" w:history="1">
              <w:r w:rsidRPr="00E361AB">
                <w:rPr>
                  <w:rFonts w:ascii="Times New Roman" w:eastAsia="Times New Roman" w:hAnsi="Times New Roman" w:cs="Times New Roman"/>
                  <w:color w:val="0000FF"/>
                  <w:sz w:val="24"/>
                  <w:szCs w:val="24"/>
                  <w:u w:val="single"/>
                  <w:lang w:eastAsia="ru-RU"/>
                </w:rPr>
                <w:t>приказом</w:t>
              </w:r>
            </w:hyperlink>
            <w:r w:rsidRPr="00E361A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31 мая 2011 г</w:t>
            </w:r>
            <w:proofErr w:type="gramEnd"/>
            <w:r w:rsidRPr="00E361AB">
              <w:rPr>
                <w:rFonts w:ascii="Times New Roman" w:eastAsia="Times New Roman" w:hAnsi="Times New Roman" w:cs="Times New Roman"/>
                <w:sz w:val="24"/>
                <w:szCs w:val="24"/>
                <w:lang w:eastAsia="ru-RU"/>
              </w:rPr>
              <w:t>. N 448н (зарегистрирован Министерством юстиции Российской Федерации 1 июля 2011 г., регистрационный N 21240).</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*(4) </w:t>
            </w:r>
            <w:hyperlink r:id="rId34" w:anchor="block_108602" w:history="1">
              <w:r w:rsidRPr="00E361AB">
                <w:rPr>
                  <w:rFonts w:ascii="Times New Roman" w:eastAsia="Times New Roman" w:hAnsi="Times New Roman" w:cs="Times New Roman"/>
                  <w:color w:val="0000FF"/>
                  <w:sz w:val="24"/>
                  <w:szCs w:val="24"/>
                  <w:u w:val="single"/>
                  <w:lang w:eastAsia="ru-RU"/>
                </w:rPr>
                <w:t>Часть 3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*(5) </w:t>
            </w:r>
            <w:hyperlink r:id="rId35" w:history="1">
              <w:r w:rsidRPr="00E361AB">
                <w:rPr>
                  <w:rFonts w:ascii="Times New Roman" w:eastAsia="Times New Roman" w:hAnsi="Times New Roman" w:cs="Times New Roman"/>
                  <w:color w:val="0000FF"/>
                  <w:sz w:val="24"/>
                  <w:szCs w:val="24"/>
                  <w:u w:val="single"/>
                  <w:lang w:eastAsia="ru-RU"/>
                </w:rPr>
                <w:t>Постановление</w:t>
              </w:r>
            </w:hyperlink>
            <w:r w:rsidRPr="00E361AB">
              <w:rPr>
                <w:rFonts w:ascii="Times New Roman" w:eastAsia="Times New Roman" w:hAnsi="Times New Roman" w:cs="Times New Roman"/>
                <w:sz w:val="24"/>
                <w:szCs w:val="24"/>
                <w:lang w:eastAsia="ru-RU"/>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tc>
      </w:tr>
    </w:tbl>
    <w:p w:rsidR="00E361AB" w:rsidRPr="00E361AB" w:rsidRDefault="00E361AB" w:rsidP="00E361AB">
      <w:pPr>
        <w:shd w:val="clear" w:color="auto" w:fill="FFFFFF"/>
        <w:spacing w:after="0" w:line="240" w:lineRule="auto"/>
        <w:rPr>
          <w:rFonts w:ascii="Times New Roman" w:eastAsia="Times New Roman" w:hAnsi="Times New Roman" w:cs="Times New Roman"/>
          <w:color w:val="000000"/>
          <w:sz w:val="24"/>
          <w:szCs w:val="24"/>
          <w:lang w:eastAsia="ru-RU"/>
        </w:rPr>
      </w:pPr>
      <w:r w:rsidRPr="00E361AB">
        <w:rPr>
          <w:rFonts w:ascii="Times New Roman" w:eastAsia="Times New Roman" w:hAnsi="Times New Roman" w:cs="Times New Roman"/>
          <w:color w:val="000000"/>
          <w:sz w:val="24"/>
          <w:szCs w:val="24"/>
          <w:lang w:eastAsia="ru-RU"/>
        </w:rPr>
        <w:lastRenderedPageBreak/>
        <w:br/>
        <w:t xml:space="preserve">Система ГАРАНТ: </w:t>
      </w:r>
      <w:hyperlink r:id="rId36" w:anchor="ixzz3EOrmBRKO" w:history="1">
        <w:r w:rsidRPr="00E361AB">
          <w:rPr>
            <w:rFonts w:ascii="Times New Roman" w:eastAsia="Times New Roman" w:hAnsi="Times New Roman" w:cs="Times New Roman"/>
            <w:color w:val="003399"/>
            <w:sz w:val="24"/>
            <w:szCs w:val="24"/>
            <w:u w:val="single"/>
            <w:lang w:eastAsia="ru-RU"/>
          </w:rPr>
          <w:t>http://base.garant.ru/70662982/#ixzz3EOrmBRKO</w:t>
        </w:r>
      </w:hyperlink>
    </w:p>
    <w:p w:rsidR="00DE3321" w:rsidRDefault="00DE3321"/>
    <w:sectPr w:rsidR="00DE3321" w:rsidSect="00E361AB">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D6D0E"/>
    <w:multiLevelType w:val="multilevel"/>
    <w:tmpl w:val="ED56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361AB"/>
    <w:rsid w:val="00466668"/>
    <w:rsid w:val="005229F8"/>
    <w:rsid w:val="007D5C42"/>
    <w:rsid w:val="00946C39"/>
    <w:rsid w:val="00A67925"/>
    <w:rsid w:val="00AD6AA0"/>
    <w:rsid w:val="00DE3321"/>
    <w:rsid w:val="00E361AB"/>
    <w:rsid w:val="00EA49E4"/>
    <w:rsid w:val="00EF7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AA0"/>
  </w:style>
  <w:style w:type="paragraph" w:styleId="1">
    <w:name w:val="heading 1"/>
    <w:basedOn w:val="a"/>
    <w:link w:val="10"/>
    <w:uiPriority w:val="9"/>
    <w:qFormat/>
    <w:rsid w:val="00E361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1A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61AB"/>
    <w:rPr>
      <w:color w:val="0000FF"/>
      <w:u w:val="single"/>
    </w:rPr>
  </w:style>
  <w:style w:type="paragraph" w:customStyle="1" w:styleId="s3">
    <w:name w:val="s_3"/>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61AB"/>
  </w:style>
  <w:style w:type="paragraph" w:styleId="HTML">
    <w:name w:val="HTML Preformatted"/>
    <w:basedOn w:val="a"/>
    <w:link w:val="HTML0"/>
    <w:uiPriority w:val="99"/>
    <w:semiHidden/>
    <w:unhideWhenUsed/>
    <w:rsid w:val="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61A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E36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1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61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1A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61AB"/>
    <w:rPr>
      <w:color w:val="0000FF"/>
      <w:u w:val="single"/>
    </w:rPr>
  </w:style>
  <w:style w:type="paragraph" w:customStyle="1" w:styleId="s3">
    <w:name w:val="s_3"/>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61AB"/>
  </w:style>
  <w:style w:type="paragraph" w:styleId="HTML">
    <w:name w:val="HTML Preformatted"/>
    <w:basedOn w:val="a"/>
    <w:link w:val="HTML0"/>
    <w:uiPriority w:val="99"/>
    <w:semiHidden/>
    <w:unhideWhenUsed/>
    <w:rsid w:val="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61A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E36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1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5960499">
      <w:bodyDiv w:val="1"/>
      <w:marLeft w:val="0"/>
      <w:marRight w:val="0"/>
      <w:marTop w:val="0"/>
      <w:marBottom w:val="0"/>
      <w:divBdr>
        <w:top w:val="none" w:sz="0" w:space="0" w:color="auto"/>
        <w:left w:val="none" w:sz="0" w:space="0" w:color="auto"/>
        <w:bottom w:val="none" w:sz="0" w:space="0" w:color="auto"/>
        <w:right w:val="none" w:sz="0" w:space="0" w:color="auto"/>
      </w:divBdr>
      <w:divsChild>
        <w:div w:id="1945185448">
          <w:marLeft w:val="0"/>
          <w:marRight w:val="0"/>
          <w:marTop w:val="0"/>
          <w:marBottom w:val="0"/>
          <w:divBdr>
            <w:top w:val="none" w:sz="0" w:space="0" w:color="auto"/>
            <w:left w:val="none" w:sz="0" w:space="0" w:color="auto"/>
            <w:bottom w:val="none" w:sz="0" w:space="0" w:color="auto"/>
            <w:right w:val="none" w:sz="0" w:space="0" w:color="auto"/>
          </w:divBdr>
          <w:divsChild>
            <w:div w:id="1860967911">
              <w:marLeft w:val="0"/>
              <w:marRight w:val="0"/>
              <w:marTop w:val="0"/>
              <w:marBottom w:val="0"/>
              <w:divBdr>
                <w:top w:val="none" w:sz="0" w:space="0" w:color="auto"/>
                <w:left w:val="none" w:sz="0" w:space="0" w:color="auto"/>
                <w:bottom w:val="none" w:sz="0" w:space="0" w:color="auto"/>
                <w:right w:val="none" w:sz="0" w:space="0" w:color="auto"/>
              </w:divBdr>
              <w:divsChild>
                <w:div w:id="1695423503">
                  <w:marLeft w:val="0"/>
                  <w:marRight w:val="0"/>
                  <w:marTop w:val="0"/>
                  <w:marBottom w:val="0"/>
                  <w:divBdr>
                    <w:top w:val="none" w:sz="0" w:space="0" w:color="auto"/>
                    <w:left w:val="none" w:sz="0" w:space="0" w:color="auto"/>
                    <w:bottom w:val="none" w:sz="0" w:space="0" w:color="auto"/>
                    <w:right w:val="none" w:sz="0" w:space="0" w:color="auto"/>
                  </w:divBdr>
                </w:div>
                <w:div w:id="1508255133">
                  <w:marLeft w:val="0"/>
                  <w:marRight w:val="0"/>
                  <w:marTop w:val="0"/>
                  <w:marBottom w:val="0"/>
                  <w:divBdr>
                    <w:top w:val="none" w:sz="0" w:space="0" w:color="auto"/>
                    <w:left w:val="none" w:sz="0" w:space="0" w:color="auto"/>
                    <w:bottom w:val="none" w:sz="0" w:space="0" w:color="auto"/>
                    <w:right w:val="none" w:sz="0" w:space="0" w:color="auto"/>
                  </w:divBdr>
                </w:div>
                <w:div w:id="2142066547">
                  <w:marLeft w:val="0"/>
                  <w:marRight w:val="0"/>
                  <w:marTop w:val="0"/>
                  <w:marBottom w:val="0"/>
                  <w:divBdr>
                    <w:top w:val="none" w:sz="0" w:space="0" w:color="auto"/>
                    <w:left w:val="none" w:sz="0" w:space="0" w:color="auto"/>
                    <w:bottom w:val="none" w:sz="0" w:space="0" w:color="auto"/>
                    <w:right w:val="none" w:sz="0" w:space="0" w:color="auto"/>
                  </w:divBdr>
                </w:div>
                <w:div w:id="2121492319">
                  <w:marLeft w:val="0"/>
                  <w:marRight w:val="0"/>
                  <w:marTop w:val="0"/>
                  <w:marBottom w:val="0"/>
                  <w:divBdr>
                    <w:top w:val="none" w:sz="0" w:space="0" w:color="auto"/>
                    <w:left w:val="none" w:sz="0" w:space="0" w:color="auto"/>
                    <w:bottom w:val="none" w:sz="0" w:space="0" w:color="auto"/>
                    <w:right w:val="none" w:sz="0" w:space="0" w:color="auto"/>
                  </w:divBdr>
                </w:div>
                <w:div w:id="2008511102">
                  <w:marLeft w:val="0"/>
                  <w:marRight w:val="0"/>
                  <w:marTop w:val="0"/>
                  <w:marBottom w:val="0"/>
                  <w:divBdr>
                    <w:top w:val="none" w:sz="0" w:space="0" w:color="auto"/>
                    <w:left w:val="none" w:sz="0" w:space="0" w:color="auto"/>
                    <w:bottom w:val="none" w:sz="0" w:space="0" w:color="auto"/>
                    <w:right w:val="none" w:sz="0" w:space="0" w:color="auto"/>
                  </w:divBdr>
                  <w:divsChild>
                    <w:div w:id="1087459653">
                      <w:marLeft w:val="0"/>
                      <w:marRight w:val="0"/>
                      <w:marTop w:val="0"/>
                      <w:marBottom w:val="0"/>
                      <w:divBdr>
                        <w:top w:val="none" w:sz="0" w:space="0" w:color="auto"/>
                        <w:left w:val="none" w:sz="0" w:space="0" w:color="auto"/>
                        <w:bottom w:val="none" w:sz="0" w:space="0" w:color="auto"/>
                        <w:right w:val="none" w:sz="0" w:space="0" w:color="auto"/>
                      </w:divBdr>
                      <w:divsChild>
                        <w:div w:id="1608805274">
                          <w:marLeft w:val="0"/>
                          <w:marRight w:val="0"/>
                          <w:marTop w:val="0"/>
                          <w:marBottom w:val="0"/>
                          <w:divBdr>
                            <w:top w:val="none" w:sz="0" w:space="0" w:color="auto"/>
                            <w:left w:val="none" w:sz="0" w:space="0" w:color="auto"/>
                            <w:bottom w:val="none" w:sz="0" w:space="0" w:color="auto"/>
                            <w:right w:val="none" w:sz="0" w:space="0" w:color="auto"/>
                          </w:divBdr>
                        </w:div>
                        <w:div w:id="189610877">
                          <w:marLeft w:val="0"/>
                          <w:marRight w:val="0"/>
                          <w:marTop w:val="0"/>
                          <w:marBottom w:val="0"/>
                          <w:divBdr>
                            <w:top w:val="none" w:sz="0" w:space="0" w:color="auto"/>
                            <w:left w:val="none" w:sz="0" w:space="0" w:color="auto"/>
                            <w:bottom w:val="none" w:sz="0" w:space="0" w:color="auto"/>
                            <w:right w:val="none" w:sz="0" w:space="0" w:color="auto"/>
                          </w:divBdr>
                        </w:div>
                        <w:div w:id="1402750491">
                          <w:marLeft w:val="0"/>
                          <w:marRight w:val="0"/>
                          <w:marTop w:val="0"/>
                          <w:marBottom w:val="0"/>
                          <w:divBdr>
                            <w:top w:val="none" w:sz="0" w:space="0" w:color="auto"/>
                            <w:left w:val="none" w:sz="0" w:space="0" w:color="auto"/>
                            <w:bottom w:val="none" w:sz="0" w:space="0" w:color="auto"/>
                            <w:right w:val="none" w:sz="0" w:space="0" w:color="auto"/>
                          </w:divBdr>
                        </w:div>
                        <w:div w:id="408432325">
                          <w:marLeft w:val="0"/>
                          <w:marRight w:val="0"/>
                          <w:marTop w:val="0"/>
                          <w:marBottom w:val="0"/>
                          <w:divBdr>
                            <w:top w:val="none" w:sz="0" w:space="0" w:color="auto"/>
                            <w:left w:val="none" w:sz="0" w:space="0" w:color="auto"/>
                            <w:bottom w:val="none" w:sz="0" w:space="0" w:color="auto"/>
                            <w:right w:val="none" w:sz="0" w:space="0" w:color="auto"/>
                          </w:divBdr>
                        </w:div>
                      </w:divsChild>
                    </w:div>
                    <w:div w:id="936668631">
                      <w:marLeft w:val="0"/>
                      <w:marRight w:val="0"/>
                      <w:marTop w:val="0"/>
                      <w:marBottom w:val="0"/>
                      <w:divBdr>
                        <w:top w:val="none" w:sz="0" w:space="0" w:color="auto"/>
                        <w:left w:val="none" w:sz="0" w:space="0" w:color="auto"/>
                        <w:bottom w:val="none" w:sz="0" w:space="0" w:color="auto"/>
                        <w:right w:val="none" w:sz="0" w:space="0" w:color="auto"/>
                      </w:divBdr>
                      <w:divsChild>
                        <w:div w:id="1521696836">
                          <w:marLeft w:val="0"/>
                          <w:marRight w:val="0"/>
                          <w:marTop w:val="0"/>
                          <w:marBottom w:val="0"/>
                          <w:divBdr>
                            <w:top w:val="none" w:sz="0" w:space="0" w:color="auto"/>
                            <w:left w:val="none" w:sz="0" w:space="0" w:color="auto"/>
                            <w:bottom w:val="none" w:sz="0" w:space="0" w:color="auto"/>
                            <w:right w:val="none" w:sz="0" w:space="0" w:color="auto"/>
                          </w:divBdr>
                        </w:div>
                        <w:div w:id="287585182">
                          <w:marLeft w:val="0"/>
                          <w:marRight w:val="0"/>
                          <w:marTop w:val="0"/>
                          <w:marBottom w:val="0"/>
                          <w:divBdr>
                            <w:top w:val="none" w:sz="0" w:space="0" w:color="auto"/>
                            <w:left w:val="none" w:sz="0" w:space="0" w:color="auto"/>
                            <w:bottom w:val="none" w:sz="0" w:space="0" w:color="auto"/>
                            <w:right w:val="none" w:sz="0" w:space="0" w:color="auto"/>
                          </w:divBdr>
                        </w:div>
                        <w:div w:id="1203204728">
                          <w:marLeft w:val="0"/>
                          <w:marRight w:val="0"/>
                          <w:marTop w:val="0"/>
                          <w:marBottom w:val="0"/>
                          <w:divBdr>
                            <w:top w:val="none" w:sz="0" w:space="0" w:color="auto"/>
                            <w:left w:val="none" w:sz="0" w:space="0" w:color="auto"/>
                            <w:bottom w:val="none" w:sz="0" w:space="0" w:color="auto"/>
                            <w:right w:val="none" w:sz="0" w:space="0" w:color="auto"/>
                          </w:divBdr>
                        </w:div>
                        <w:div w:id="24792403">
                          <w:marLeft w:val="0"/>
                          <w:marRight w:val="0"/>
                          <w:marTop w:val="0"/>
                          <w:marBottom w:val="0"/>
                          <w:divBdr>
                            <w:top w:val="none" w:sz="0" w:space="0" w:color="auto"/>
                            <w:left w:val="none" w:sz="0" w:space="0" w:color="auto"/>
                            <w:bottom w:val="none" w:sz="0" w:space="0" w:color="auto"/>
                            <w:right w:val="none" w:sz="0" w:space="0" w:color="auto"/>
                          </w:divBdr>
                        </w:div>
                        <w:div w:id="404299343">
                          <w:marLeft w:val="0"/>
                          <w:marRight w:val="0"/>
                          <w:marTop w:val="0"/>
                          <w:marBottom w:val="0"/>
                          <w:divBdr>
                            <w:top w:val="none" w:sz="0" w:space="0" w:color="auto"/>
                            <w:left w:val="none" w:sz="0" w:space="0" w:color="auto"/>
                            <w:bottom w:val="none" w:sz="0" w:space="0" w:color="auto"/>
                            <w:right w:val="none" w:sz="0" w:space="0" w:color="auto"/>
                          </w:divBdr>
                        </w:div>
                        <w:div w:id="983580413">
                          <w:marLeft w:val="0"/>
                          <w:marRight w:val="0"/>
                          <w:marTop w:val="0"/>
                          <w:marBottom w:val="0"/>
                          <w:divBdr>
                            <w:top w:val="none" w:sz="0" w:space="0" w:color="auto"/>
                            <w:left w:val="none" w:sz="0" w:space="0" w:color="auto"/>
                            <w:bottom w:val="none" w:sz="0" w:space="0" w:color="auto"/>
                            <w:right w:val="none" w:sz="0" w:space="0" w:color="auto"/>
                          </w:divBdr>
                        </w:div>
                        <w:div w:id="1837376294">
                          <w:marLeft w:val="0"/>
                          <w:marRight w:val="0"/>
                          <w:marTop w:val="0"/>
                          <w:marBottom w:val="0"/>
                          <w:divBdr>
                            <w:top w:val="none" w:sz="0" w:space="0" w:color="auto"/>
                            <w:left w:val="none" w:sz="0" w:space="0" w:color="auto"/>
                            <w:bottom w:val="none" w:sz="0" w:space="0" w:color="auto"/>
                            <w:right w:val="none" w:sz="0" w:space="0" w:color="auto"/>
                          </w:divBdr>
                          <w:divsChild>
                            <w:div w:id="385032522">
                              <w:marLeft w:val="0"/>
                              <w:marRight w:val="0"/>
                              <w:marTop w:val="0"/>
                              <w:marBottom w:val="0"/>
                              <w:divBdr>
                                <w:top w:val="none" w:sz="0" w:space="0" w:color="auto"/>
                                <w:left w:val="none" w:sz="0" w:space="0" w:color="auto"/>
                                <w:bottom w:val="none" w:sz="0" w:space="0" w:color="auto"/>
                                <w:right w:val="none" w:sz="0" w:space="0" w:color="auto"/>
                              </w:divBdr>
                            </w:div>
                            <w:div w:id="584847202">
                              <w:marLeft w:val="0"/>
                              <w:marRight w:val="0"/>
                              <w:marTop w:val="0"/>
                              <w:marBottom w:val="0"/>
                              <w:divBdr>
                                <w:top w:val="none" w:sz="0" w:space="0" w:color="auto"/>
                                <w:left w:val="none" w:sz="0" w:space="0" w:color="auto"/>
                                <w:bottom w:val="none" w:sz="0" w:space="0" w:color="auto"/>
                                <w:right w:val="none" w:sz="0" w:space="0" w:color="auto"/>
                              </w:divBdr>
                            </w:div>
                            <w:div w:id="626476825">
                              <w:marLeft w:val="0"/>
                              <w:marRight w:val="0"/>
                              <w:marTop w:val="0"/>
                              <w:marBottom w:val="0"/>
                              <w:divBdr>
                                <w:top w:val="none" w:sz="0" w:space="0" w:color="auto"/>
                                <w:left w:val="none" w:sz="0" w:space="0" w:color="auto"/>
                                <w:bottom w:val="none" w:sz="0" w:space="0" w:color="auto"/>
                                <w:right w:val="none" w:sz="0" w:space="0" w:color="auto"/>
                              </w:divBdr>
                            </w:div>
                            <w:div w:id="612244997">
                              <w:marLeft w:val="0"/>
                              <w:marRight w:val="0"/>
                              <w:marTop w:val="0"/>
                              <w:marBottom w:val="0"/>
                              <w:divBdr>
                                <w:top w:val="none" w:sz="0" w:space="0" w:color="auto"/>
                                <w:left w:val="none" w:sz="0" w:space="0" w:color="auto"/>
                                <w:bottom w:val="none" w:sz="0" w:space="0" w:color="auto"/>
                                <w:right w:val="none" w:sz="0" w:space="0" w:color="auto"/>
                              </w:divBdr>
                            </w:div>
                            <w:div w:id="980424427">
                              <w:marLeft w:val="0"/>
                              <w:marRight w:val="0"/>
                              <w:marTop w:val="0"/>
                              <w:marBottom w:val="0"/>
                              <w:divBdr>
                                <w:top w:val="none" w:sz="0" w:space="0" w:color="auto"/>
                                <w:left w:val="none" w:sz="0" w:space="0" w:color="auto"/>
                                <w:bottom w:val="none" w:sz="0" w:space="0" w:color="auto"/>
                                <w:right w:val="none" w:sz="0" w:space="0" w:color="auto"/>
                              </w:divBdr>
                            </w:div>
                            <w:div w:id="1097211945">
                              <w:marLeft w:val="0"/>
                              <w:marRight w:val="0"/>
                              <w:marTop w:val="0"/>
                              <w:marBottom w:val="0"/>
                              <w:divBdr>
                                <w:top w:val="none" w:sz="0" w:space="0" w:color="auto"/>
                                <w:left w:val="none" w:sz="0" w:space="0" w:color="auto"/>
                                <w:bottom w:val="none" w:sz="0" w:space="0" w:color="auto"/>
                                <w:right w:val="none" w:sz="0" w:space="0" w:color="auto"/>
                              </w:divBdr>
                            </w:div>
                            <w:div w:id="1380325817">
                              <w:marLeft w:val="0"/>
                              <w:marRight w:val="0"/>
                              <w:marTop w:val="0"/>
                              <w:marBottom w:val="0"/>
                              <w:divBdr>
                                <w:top w:val="none" w:sz="0" w:space="0" w:color="auto"/>
                                <w:left w:val="none" w:sz="0" w:space="0" w:color="auto"/>
                                <w:bottom w:val="none" w:sz="0" w:space="0" w:color="auto"/>
                                <w:right w:val="none" w:sz="0" w:space="0" w:color="auto"/>
                              </w:divBdr>
                            </w:div>
                          </w:divsChild>
                        </w:div>
                        <w:div w:id="236400641">
                          <w:marLeft w:val="0"/>
                          <w:marRight w:val="0"/>
                          <w:marTop w:val="0"/>
                          <w:marBottom w:val="0"/>
                          <w:divBdr>
                            <w:top w:val="none" w:sz="0" w:space="0" w:color="auto"/>
                            <w:left w:val="none" w:sz="0" w:space="0" w:color="auto"/>
                            <w:bottom w:val="none" w:sz="0" w:space="0" w:color="auto"/>
                            <w:right w:val="none" w:sz="0" w:space="0" w:color="auto"/>
                          </w:divBdr>
                        </w:div>
                        <w:div w:id="467624791">
                          <w:marLeft w:val="0"/>
                          <w:marRight w:val="0"/>
                          <w:marTop w:val="0"/>
                          <w:marBottom w:val="0"/>
                          <w:divBdr>
                            <w:top w:val="none" w:sz="0" w:space="0" w:color="auto"/>
                            <w:left w:val="none" w:sz="0" w:space="0" w:color="auto"/>
                            <w:bottom w:val="none" w:sz="0" w:space="0" w:color="auto"/>
                            <w:right w:val="none" w:sz="0" w:space="0" w:color="auto"/>
                          </w:divBdr>
                        </w:div>
                        <w:div w:id="518471364">
                          <w:marLeft w:val="0"/>
                          <w:marRight w:val="0"/>
                          <w:marTop w:val="0"/>
                          <w:marBottom w:val="0"/>
                          <w:divBdr>
                            <w:top w:val="none" w:sz="0" w:space="0" w:color="auto"/>
                            <w:left w:val="none" w:sz="0" w:space="0" w:color="auto"/>
                            <w:bottom w:val="none" w:sz="0" w:space="0" w:color="auto"/>
                            <w:right w:val="none" w:sz="0" w:space="0" w:color="auto"/>
                          </w:divBdr>
                        </w:div>
                        <w:div w:id="2074548074">
                          <w:marLeft w:val="0"/>
                          <w:marRight w:val="0"/>
                          <w:marTop w:val="0"/>
                          <w:marBottom w:val="0"/>
                          <w:divBdr>
                            <w:top w:val="none" w:sz="0" w:space="0" w:color="auto"/>
                            <w:left w:val="none" w:sz="0" w:space="0" w:color="auto"/>
                            <w:bottom w:val="none" w:sz="0" w:space="0" w:color="auto"/>
                            <w:right w:val="none" w:sz="0" w:space="0" w:color="auto"/>
                          </w:divBdr>
                        </w:div>
                        <w:div w:id="1102648775">
                          <w:marLeft w:val="0"/>
                          <w:marRight w:val="0"/>
                          <w:marTop w:val="0"/>
                          <w:marBottom w:val="0"/>
                          <w:divBdr>
                            <w:top w:val="none" w:sz="0" w:space="0" w:color="auto"/>
                            <w:left w:val="none" w:sz="0" w:space="0" w:color="auto"/>
                            <w:bottom w:val="none" w:sz="0" w:space="0" w:color="auto"/>
                            <w:right w:val="none" w:sz="0" w:space="0" w:color="auto"/>
                          </w:divBdr>
                        </w:div>
                        <w:div w:id="8021141">
                          <w:marLeft w:val="0"/>
                          <w:marRight w:val="0"/>
                          <w:marTop w:val="0"/>
                          <w:marBottom w:val="0"/>
                          <w:divBdr>
                            <w:top w:val="none" w:sz="0" w:space="0" w:color="auto"/>
                            <w:left w:val="none" w:sz="0" w:space="0" w:color="auto"/>
                            <w:bottom w:val="none" w:sz="0" w:space="0" w:color="auto"/>
                            <w:right w:val="none" w:sz="0" w:space="0" w:color="auto"/>
                          </w:divBdr>
                        </w:div>
                        <w:div w:id="1186096761">
                          <w:marLeft w:val="0"/>
                          <w:marRight w:val="0"/>
                          <w:marTop w:val="0"/>
                          <w:marBottom w:val="0"/>
                          <w:divBdr>
                            <w:top w:val="none" w:sz="0" w:space="0" w:color="auto"/>
                            <w:left w:val="none" w:sz="0" w:space="0" w:color="auto"/>
                            <w:bottom w:val="none" w:sz="0" w:space="0" w:color="auto"/>
                            <w:right w:val="none" w:sz="0" w:space="0" w:color="auto"/>
                          </w:divBdr>
                        </w:div>
                        <w:div w:id="1302270679">
                          <w:marLeft w:val="0"/>
                          <w:marRight w:val="0"/>
                          <w:marTop w:val="0"/>
                          <w:marBottom w:val="0"/>
                          <w:divBdr>
                            <w:top w:val="none" w:sz="0" w:space="0" w:color="auto"/>
                            <w:left w:val="none" w:sz="0" w:space="0" w:color="auto"/>
                            <w:bottom w:val="none" w:sz="0" w:space="0" w:color="auto"/>
                            <w:right w:val="none" w:sz="0" w:space="0" w:color="auto"/>
                          </w:divBdr>
                        </w:div>
                        <w:div w:id="1634402525">
                          <w:marLeft w:val="0"/>
                          <w:marRight w:val="0"/>
                          <w:marTop w:val="0"/>
                          <w:marBottom w:val="0"/>
                          <w:divBdr>
                            <w:top w:val="none" w:sz="0" w:space="0" w:color="auto"/>
                            <w:left w:val="none" w:sz="0" w:space="0" w:color="auto"/>
                            <w:bottom w:val="none" w:sz="0" w:space="0" w:color="auto"/>
                            <w:right w:val="none" w:sz="0" w:space="0" w:color="auto"/>
                          </w:divBdr>
                        </w:div>
                        <w:div w:id="955409336">
                          <w:marLeft w:val="0"/>
                          <w:marRight w:val="0"/>
                          <w:marTop w:val="0"/>
                          <w:marBottom w:val="0"/>
                          <w:divBdr>
                            <w:top w:val="none" w:sz="0" w:space="0" w:color="auto"/>
                            <w:left w:val="none" w:sz="0" w:space="0" w:color="auto"/>
                            <w:bottom w:val="none" w:sz="0" w:space="0" w:color="auto"/>
                            <w:right w:val="none" w:sz="0" w:space="0" w:color="auto"/>
                          </w:divBdr>
                        </w:div>
                        <w:div w:id="656542548">
                          <w:marLeft w:val="0"/>
                          <w:marRight w:val="0"/>
                          <w:marTop w:val="0"/>
                          <w:marBottom w:val="0"/>
                          <w:divBdr>
                            <w:top w:val="none" w:sz="0" w:space="0" w:color="auto"/>
                            <w:left w:val="none" w:sz="0" w:space="0" w:color="auto"/>
                            <w:bottom w:val="none" w:sz="0" w:space="0" w:color="auto"/>
                            <w:right w:val="none" w:sz="0" w:space="0" w:color="auto"/>
                          </w:divBdr>
                          <w:divsChild>
                            <w:div w:id="505636220">
                              <w:marLeft w:val="0"/>
                              <w:marRight w:val="0"/>
                              <w:marTop w:val="0"/>
                              <w:marBottom w:val="0"/>
                              <w:divBdr>
                                <w:top w:val="none" w:sz="0" w:space="0" w:color="auto"/>
                                <w:left w:val="none" w:sz="0" w:space="0" w:color="auto"/>
                                <w:bottom w:val="none" w:sz="0" w:space="0" w:color="auto"/>
                                <w:right w:val="none" w:sz="0" w:space="0" w:color="auto"/>
                              </w:divBdr>
                            </w:div>
                            <w:div w:id="1717656105">
                              <w:marLeft w:val="0"/>
                              <w:marRight w:val="0"/>
                              <w:marTop w:val="0"/>
                              <w:marBottom w:val="0"/>
                              <w:divBdr>
                                <w:top w:val="none" w:sz="0" w:space="0" w:color="auto"/>
                                <w:left w:val="none" w:sz="0" w:space="0" w:color="auto"/>
                                <w:bottom w:val="none" w:sz="0" w:space="0" w:color="auto"/>
                                <w:right w:val="none" w:sz="0" w:space="0" w:color="auto"/>
                              </w:divBdr>
                            </w:div>
                            <w:div w:id="2087532395">
                              <w:marLeft w:val="0"/>
                              <w:marRight w:val="0"/>
                              <w:marTop w:val="0"/>
                              <w:marBottom w:val="0"/>
                              <w:divBdr>
                                <w:top w:val="none" w:sz="0" w:space="0" w:color="auto"/>
                                <w:left w:val="none" w:sz="0" w:space="0" w:color="auto"/>
                                <w:bottom w:val="none" w:sz="0" w:space="0" w:color="auto"/>
                                <w:right w:val="none" w:sz="0" w:space="0" w:color="auto"/>
                              </w:divBdr>
                            </w:div>
                            <w:div w:id="437258790">
                              <w:marLeft w:val="0"/>
                              <w:marRight w:val="0"/>
                              <w:marTop w:val="0"/>
                              <w:marBottom w:val="0"/>
                              <w:divBdr>
                                <w:top w:val="none" w:sz="0" w:space="0" w:color="auto"/>
                                <w:left w:val="none" w:sz="0" w:space="0" w:color="auto"/>
                                <w:bottom w:val="none" w:sz="0" w:space="0" w:color="auto"/>
                                <w:right w:val="none" w:sz="0" w:space="0" w:color="auto"/>
                              </w:divBdr>
                            </w:div>
                            <w:div w:id="1347176053">
                              <w:marLeft w:val="0"/>
                              <w:marRight w:val="0"/>
                              <w:marTop w:val="0"/>
                              <w:marBottom w:val="0"/>
                              <w:divBdr>
                                <w:top w:val="none" w:sz="0" w:space="0" w:color="auto"/>
                                <w:left w:val="none" w:sz="0" w:space="0" w:color="auto"/>
                                <w:bottom w:val="none" w:sz="0" w:space="0" w:color="auto"/>
                                <w:right w:val="none" w:sz="0" w:space="0" w:color="auto"/>
                              </w:divBdr>
                            </w:div>
                            <w:div w:id="174733851">
                              <w:marLeft w:val="0"/>
                              <w:marRight w:val="0"/>
                              <w:marTop w:val="0"/>
                              <w:marBottom w:val="0"/>
                              <w:divBdr>
                                <w:top w:val="none" w:sz="0" w:space="0" w:color="auto"/>
                                <w:left w:val="none" w:sz="0" w:space="0" w:color="auto"/>
                                <w:bottom w:val="none" w:sz="0" w:space="0" w:color="auto"/>
                                <w:right w:val="none" w:sz="0" w:space="0" w:color="auto"/>
                              </w:divBdr>
                            </w:div>
                          </w:divsChild>
                        </w:div>
                        <w:div w:id="755857651">
                          <w:marLeft w:val="0"/>
                          <w:marRight w:val="0"/>
                          <w:marTop w:val="0"/>
                          <w:marBottom w:val="0"/>
                          <w:divBdr>
                            <w:top w:val="none" w:sz="0" w:space="0" w:color="auto"/>
                            <w:left w:val="none" w:sz="0" w:space="0" w:color="auto"/>
                            <w:bottom w:val="none" w:sz="0" w:space="0" w:color="auto"/>
                            <w:right w:val="none" w:sz="0" w:space="0" w:color="auto"/>
                          </w:divBdr>
                        </w:div>
                      </w:divsChild>
                    </w:div>
                    <w:div w:id="1804037424">
                      <w:marLeft w:val="0"/>
                      <w:marRight w:val="0"/>
                      <w:marTop w:val="0"/>
                      <w:marBottom w:val="0"/>
                      <w:divBdr>
                        <w:top w:val="none" w:sz="0" w:space="0" w:color="auto"/>
                        <w:left w:val="none" w:sz="0" w:space="0" w:color="auto"/>
                        <w:bottom w:val="none" w:sz="0" w:space="0" w:color="auto"/>
                        <w:right w:val="none" w:sz="0" w:space="0" w:color="auto"/>
                      </w:divBdr>
                      <w:divsChild>
                        <w:div w:id="1728455743">
                          <w:marLeft w:val="0"/>
                          <w:marRight w:val="0"/>
                          <w:marTop w:val="0"/>
                          <w:marBottom w:val="0"/>
                          <w:divBdr>
                            <w:top w:val="none" w:sz="0" w:space="0" w:color="auto"/>
                            <w:left w:val="none" w:sz="0" w:space="0" w:color="auto"/>
                            <w:bottom w:val="none" w:sz="0" w:space="0" w:color="auto"/>
                            <w:right w:val="none" w:sz="0" w:space="0" w:color="auto"/>
                          </w:divBdr>
                        </w:div>
                        <w:div w:id="166136495">
                          <w:marLeft w:val="0"/>
                          <w:marRight w:val="0"/>
                          <w:marTop w:val="0"/>
                          <w:marBottom w:val="0"/>
                          <w:divBdr>
                            <w:top w:val="none" w:sz="0" w:space="0" w:color="auto"/>
                            <w:left w:val="none" w:sz="0" w:space="0" w:color="auto"/>
                            <w:bottom w:val="none" w:sz="0" w:space="0" w:color="auto"/>
                            <w:right w:val="none" w:sz="0" w:space="0" w:color="auto"/>
                          </w:divBdr>
                        </w:div>
                        <w:div w:id="1671835597">
                          <w:marLeft w:val="0"/>
                          <w:marRight w:val="0"/>
                          <w:marTop w:val="0"/>
                          <w:marBottom w:val="0"/>
                          <w:divBdr>
                            <w:top w:val="none" w:sz="0" w:space="0" w:color="auto"/>
                            <w:left w:val="none" w:sz="0" w:space="0" w:color="auto"/>
                            <w:bottom w:val="none" w:sz="0" w:space="0" w:color="auto"/>
                            <w:right w:val="none" w:sz="0" w:space="0" w:color="auto"/>
                          </w:divBdr>
                        </w:div>
                        <w:div w:id="1468163658">
                          <w:marLeft w:val="0"/>
                          <w:marRight w:val="0"/>
                          <w:marTop w:val="0"/>
                          <w:marBottom w:val="0"/>
                          <w:divBdr>
                            <w:top w:val="none" w:sz="0" w:space="0" w:color="auto"/>
                            <w:left w:val="none" w:sz="0" w:space="0" w:color="auto"/>
                            <w:bottom w:val="none" w:sz="0" w:space="0" w:color="auto"/>
                            <w:right w:val="none" w:sz="0" w:space="0" w:color="auto"/>
                          </w:divBdr>
                        </w:div>
                        <w:div w:id="1445073721">
                          <w:marLeft w:val="0"/>
                          <w:marRight w:val="0"/>
                          <w:marTop w:val="0"/>
                          <w:marBottom w:val="0"/>
                          <w:divBdr>
                            <w:top w:val="none" w:sz="0" w:space="0" w:color="auto"/>
                            <w:left w:val="none" w:sz="0" w:space="0" w:color="auto"/>
                            <w:bottom w:val="none" w:sz="0" w:space="0" w:color="auto"/>
                            <w:right w:val="none" w:sz="0" w:space="0" w:color="auto"/>
                          </w:divBdr>
                        </w:div>
                        <w:div w:id="2126532623">
                          <w:marLeft w:val="0"/>
                          <w:marRight w:val="0"/>
                          <w:marTop w:val="0"/>
                          <w:marBottom w:val="0"/>
                          <w:divBdr>
                            <w:top w:val="none" w:sz="0" w:space="0" w:color="auto"/>
                            <w:left w:val="none" w:sz="0" w:space="0" w:color="auto"/>
                            <w:bottom w:val="none" w:sz="0" w:space="0" w:color="auto"/>
                            <w:right w:val="none" w:sz="0" w:space="0" w:color="auto"/>
                          </w:divBdr>
                        </w:div>
                        <w:div w:id="1980303186">
                          <w:marLeft w:val="0"/>
                          <w:marRight w:val="0"/>
                          <w:marTop w:val="0"/>
                          <w:marBottom w:val="0"/>
                          <w:divBdr>
                            <w:top w:val="none" w:sz="0" w:space="0" w:color="auto"/>
                            <w:left w:val="none" w:sz="0" w:space="0" w:color="auto"/>
                            <w:bottom w:val="none" w:sz="0" w:space="0" w:color="auto"/>
                            <w:right w:val="none" w:sz="0" w:space="0" w:color="auto"/>
                          </w:divBdr>
                        </w:div>
                        <w:div w:id="1306278520">
                          <w:marLeft w:val="0"/>
                          <w:marRight w:val="0"/>
                          <w:marTop w:val="0"/>
                          <w:marBottom w:val="0"/>
                          <w:divBdr>
                            <w:top w:val="none" w:sz="0" w:space="0" w:color="auto"/>
                            <w:left w:val="none" w:sz="0" w:space="0" w:color="auto"/>
                            <w:bottom w:val="none" w:sz="0" w:space="0" w:color="auto"/>
                            <w:right w:val="none" w:sz="0" w:space="0" w:color="auto"/>
                          </w:divBdr>
                        </w:div>
                        <w:div w:id="763572245">
                          <w:marLeft w:val="0"/>
                          <w:marRight w:val="0"/>
                          <w:marTop w:val="0"/>
                          <w:marBottom w:val="0"/>
                          <w:divBdr>
                            <w:top w:val="none" w:sz="0" w:space="0" w:color="auto"/>
                            <w:left w:val="none" w:sz="0" w:space="0" w:color="auto"/>
                            <w:bottom w:val="none" w:sz="0" w:space="0" w:color="auto"/>
                            <w:right w:val="none" w:sz="0" w:space="0" w:color="auto"/>
                          </w:divBdr>
                          <w:divsChild>
                            <w:div w:id="974145994">
                              <w:marLeft w:val="0"/>
                              <w:marRight w:val="0"/>
                              <w:marTop w:val="0"/>
                              <w:marBottom w:val="0"/>
                              <w:divBdr>
                                <w:top w:val="none" w:sz="0" w:space="0" w:color="auto"/>
                                <w:left w:val="none" w:sz="0" w:space="0" w:color="auto"/>
                                <w:bottom w:val="none" w:sz="0" w:space="0" w:color="auto"/>
                                <w:right w:val="none" w:sz="0" w:space="0" w:color="auto"/>
                              </w:divBdr>
                            </w:div>
                            <w:div w:id="1816675844">
                              <w:marLeft w:val="0"/>
                              <w:marRight w:val="0"/>
                              <w:marTop w:val="0"/>
                              <w:marBottom w:val="0"/>
                              <w:divBdr>
                                <w:top w:val="none" w:sz="0" w:space="0" w:color="auto"/>
                                <w:left w:val="none" w:sz="0" w:space="0" w:color="auto"/>
                                <w:bottom w:val="none" w:sz="0" w:space="0" w:color="auto"/>
                                <w:right w:val="none" w:sz="0" w:space="0" w:color="auto"/>
                              </w:divBdr>
                            </w:div>
                          </w:divsChild>
                        </w:div>
                        <w:div w:id="860708889">
                          <w:marLeft w:val="0"/>
                          <w:marRight w:val="0"/>
                          <w:marTop w:val="0"/>
                          <w:marBottom w:val="0"/>
                          <w:divBdr>
                            <w:top w:val="none" w:sz="0" w:space="0" w:color="auto"/>
                            <w:left w:val="none" w:sz="0" w:space="0" w:color="auto"/>
                            <w:bottom w:val="none" w:sz="0" w:space="0" w:color="auto"/>
                            <w:right w:val="none" w:sz="0" w:space="0" w:color="auto"/>
                          </w:divBdr>
                        </w:div>
                        <w:div w:id="1218004838">
                          <w:marLeft w:val="0"/>
                          <w:marRight w:val="0"/>
                          <w:marTop w:val="0"/>
                          <w:marBottom w:val="0"/>
                          <w:divBdr>
                            <w:top w:val="none" w:sz="0" w:space="0" w:color="auto"/>
                            <w:left w:val="none" w:sz="0" w:space="0" w:color="auto"/>
                            <w:bottom w:val="none" w:sz="0" w:space="0" w:color="auto"/>
                            <w:right w:val="none" w:sz="0" w:space="0" w:color="auto"/>
                          </w:divBdr>
                        </w:div>
                        <w:div w:id="936982378">
                          <w:marLeft w:val="0"/>
                          <w:marRight w:val="0"/>
                          <w:marTop w:val="0"/>
                          <w:marBottom w:val="0"/>
                          <w:divBdr>
                            <w:top w:val="none" w:sz="0" w:space="0" w:color="auto"/>
                            <w:left w:val="none" w:sz="0" w:space="0" w:color="auto"/>
                            <w:bottom w:val="none" w:sz="0" w:space="0" w:color="auto"/>
                            <w:right w:val="none" w:sz="0" w:space="0" w:color="auto"/>
                          </w:divBdr>
                        </w:div>
                        <w:div w:id="69279650">
                          <w:marLeft w:val="0"/>
                          <w:marRight w:val="0"/>
                          <w:marTop w:val="0"/>
                          <w:marBottom w:val="0"/>
                          <w:divBdr>
                            <w:top w:val="none" w:sz="0" w:space="0" w:color="auto"/>
                            <w:left w:val="none" w:sz="0" w:space="0" w:color="auto"/>
                            <w:bottom w:val="none" w:sz="0" w:space="0" w:color="auto"/>
                            <w:right w:val="none" w:sz="0" w:space="0" w:color="auto"/>
                          </w:divBdr>
                        </w:div>
                        <w:div w:id="193276492">
                          <w:marLeft w:val="0"/>
                          <w:marRight w:val="0"/>
                          <w:marTop w:val="0"/>
                          <w:marBottom w:val="0"/>
                          <w:divBdr>
                            <w:top w:val="none" w:sz="0" w:space="0" w:color="auto"/>
                            <w:left w:val="none" w:sz="0" w:space="0" w:color="auto"/>
                            <w:bottom w:val="none" w:sz="0" w:space="0" w:color="auto"/>
                            <w:right w:val="none" w:sz="0" w:space="0" w:color="auto"/>
                          </w:divBdr>
                        </w:div>
                        <w:div w:id="990789556">
                          <w:marLeft w:val="0"/>
                          <w:marRight w:val="0"/>
                          <w:marTop w:val="0"/>
                          <w:marBottom w:val="0"/>
                          <w:divBdr>
                            <w:top w:val="none" w:sz="0" w:space="0" w:color="auto"/>
                            <w:left w:val="none" w:sz="0" w:space="0" w:color="auto"/>
                            <w:bottom w:val="none" w:sz="0" w:space="0" w:color="auto"/>
                            <w:right w:val="none" w:sz="0" w:space="0" w:color="auto"/>
                          </w:divBdr>
                        </w:div>
                        <w:div w:id="2088072428">
                          <w:marLeft w:val="0"/>
                          <w:marRight w:val="0"/>
                          <w:marTop w:val="0"/>
                          <w:marBottom w:val="0"/>
                          <w:divBdr>
                            <w:top w:val="none" w:sz="0" w:space="0" w:color="auto"/>
                            <w:left w:val="none" w:sz="0" w:space="0" w:color="auto"/>
                            <w:bottom w:val="none" w:sz="0" w:space="0" w:color="auto"/>
                            <w:right w:val="none" w:sz="0" w:space="0" w:color="auto"/>
                          </w:divBdr>
                        </w:div>
                        <w:div w:id="524098367">
                          <w:marLeft w:val="0"/>
                          <w:marRight w:val="0"/>
                          <w:marTop w:val="0"/>
                          <w:marBottom w:val="0"/>
                          <w:divBdr>
                            <w:top w:val="none" w:sz="0" w:space="0" w:color="auto"/>
                            <w:left w:val="none" w:sz="0" w:space="0" w:color="auto"/>
                            <w:bottom w:val="none" w:sz="0" w:space="0" w:color="auto"/>
                            <w:right w:val="none" w:sz="0" w:space="0" w:color="auto"/>
                          </w:divBdr>
                        </w:div>
                        <w:div w:id="1565338494">
                          <w:marLeft w:val="0"/>
                          <w:marRight w:val="0"/>
                          <w:marTop w:val="0"/>
                          <w:marBottom w:val="0"/>
                          <w:divBdr>
                            <w:top w:val="none" w:sz="0" w:space="0" w:color="auto"/>
                            <w:left w:val="none" w:sz="0" w:space="0" w:color="auto"/>
                            <w:bottom w:val="none" w:sz="0" w:space="0" w:color="auto"/>
                            <w:right w:val="none" w:sz="0" w:space="0" w:color="auto"/>
                          </w:divBdr>
                        </w:div>
                        <w:div w:id="624580380">
                          <w:marLeft w:val="0"/>
                          <w:marRight w:val="0"/>
                          <w:marTop w:val="0"/>
                          <w:marBottom w:val="0"/>
                          <w:divBdr>
                            <w:top w:val="none" w:sz="0" w:space="0" w:color="auto"/>
                            <w:left w:val="none" w:sz="0" w:space="0" w:color="auto"/>
                            <w:bottom w:val="none" w:sz="0" w:space="0" w:color="auto"/>
                            <w:right w:val="none" w:sz="0" w:space="0" w:color="auto"/>
                          </w:divBdr>
                        </w:div>
                        <w:div w:id="1972398231">
                          <w:marLeft w:val="0"/>
                          <w:marRight w:val="0"/>
                          <w:marTop w:val="0"/>
                          <w:marBottom w:val="0"/>
                          <w:divBdr>
                            <w:top w:val="none" w:sz="0" w:space="0" w:color="auto"/>
                            <w:left w:val="none" w:sz="0" w:space="0" w:color="auto"/>
                            <w:bottom w:val="none" w:sz="0" w:space="0" w:color="auto"/>
                            <w:right w:val="none" w:sz="0" w:space="0" w:color="auto"/>
                          </w:divBdr>
                        </w:div>
                        <w:div w:id="23144361">
                          <w:marLeft w:val="0"/>
                          <w:marRight w:val="0"/>
                          <w:marTop w:val="0"/>
                          <w:marBottom w:val="0"/>
                          <w:divBdr>
                            <w:top w:val="none" w:sz="0" w:space="0" w:color="auto"/>
                            <w:left w:val="none" w:sz="0" w:space="0" w:color="auto"/>
                            <w:bottom w:val="none" w:sz="0" w:space="0" w:color="auto"/>
                            <w:right w:val="none" w:sz="0" w:space="0" w:color="auto"/>
                          </w:divBdr>
                        </w:div>
                        <w:div w:id="12152095">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662982/" TargetMode="External"/><Relationship Id="rId13" Type="http://schemas.openxmlformats.org/officeDocument/2006/relationships/hyperlink" Target="http://base.garant.ru/70429490/" TargetMode="External"/><Relationship Id="rId18" Type="http://schemas.openxmlformats.org/officeDocument/2006/relationships/hyperlink" Target="http://base.garant.ru/70662982/" TargetMode="External"/><Relationship Id="rId26" Type="http://schemas.openxmlformats.org/officeDocument/2006/relationships/hyperlink" Target="http://base.garant.ru/70429494/"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base.garant.ru/70662982/" TargetMode="External"/><Relationship Id="rId34" Type="http://schemas.openxmlformats.org/officeDocument/2006/relationships/hyperlink" Target="http://base.garant.ru/70291362/5/" TargetMode="External"/><Relationship Id="rId7" Type="http://schemas.openxmlformats.org/officeDocument/2006/relationships/hyperlink" Target="http://base.garant.ru/70392898/" TargetMode="External"/><Relationship Id="rId12" Type="http://schemas.openxmlformats.org/officeDocument/2006/relationships/hyperlink" Target="http://base.garant.ru/70662982/" TargetMode="External"/><Relationship Id="rId17" Type="http://schemas.openxmlformats.org/officeDocument/2006/relationships/hyperlink" Target="http://base.garant.ru/70662982/" TargetMode="External"/><Relationship Id="rId25" Type="http://schemas.openxmlformats.org/officeDocument/2006/relationships/hyperlink" Target="http://base.garant.ru/70662982/" TargetMode="External"/><Relationship Id="rId33" Type="http://schemas.openxmlformats.org/officeDocument/2006/relationships/hyperlink" Target="http://base.garant.ru/55171672/"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ase.garant.ru/70662982/" TargetMode="External"/><Relationship Id="rId20" Type="http://schemas.openxmlformats.org/officeDocument/2006/relationships/hyperlink" Target="http://base.garant.ru/199499/" TargetMode="External"/><Relationship Id="rId29" Type="http://schemas.openxmlformats.org/officeDocument/2006/relationships/hyperlink" Target="http://base.garant.ru/70662982/" TargetMode="External"/><Relationship Id="rId1" Type="http://schemas.openxmlformats.org/officeDocument/2006/relationships/numbering" Target="numbering.xml"/><Relationship Id="rId6" Type="http://schemas.openxmlformats.org/officeDocument/2006/relationships/hyperlink" Target="http://base.garant.ru/70392898/" TargetMode="External"/><Relationship Id="rId11" Type="http://schemas.openxmlformats.org/officeDocument/2006/relationships/hyperlink" Target="http://base.garant.ru/198112/" TargetMode="External"/><Relationship Id="rId24" Type="http://schemas.openxmlformats.org/officeDocument/2006/relationships/hyperlink" Target="http://base.garant.ru/70429494/" TargetMode="External"/><Relationship Id="rId32" Type="http://schemas.openxmlformats.org/officeDocument/2006/relationships/hyperlink" Target="http://base.garant.ru/199499/" TargetMode="External"/><Relationship Id="rId37" Type="http://schemas.openxmlformats.org/officeDocument/2006/relationships/fontTable" Target="fontTable.xml"/><Relationship Id="rId5" Type="http://schemas.openxmlformats.org/officeDocument/2006/relationships/hyperlink" Target="http://base.garant.ru/70291362/5/" TargetMode="External"/><Relationship Id="rId15" Type="http://schemas.openxmlformats.org/officeDocument/2006/relationships/hyperlink" Target="http://base.garant.ru/70662982/" TargetMode="External"/><Relationship Id="rId23" Type="http://schemas.openxmlformats.org/officeDocument/2006/relationships/hyperlink" Target="http://base.garant.ru/70701000/" TargetMode="External"/><Relationship Id="rId28" Type="http://schemas.openxmlformats.org/officeDocument/2006/relationships/hyperlink" Target="http://base.garant.ru/70662982/" TargetMode="External"/><Relationship Id="rId36" Type="http://schemas.openxmlformats.org/officeDocument/2006/relationships/hyperlink" Target="http://base.garant.ru/70662982/" TargetMode="External"/><Relationship Id="rId10" Type="http://schemas.openxmlformats.org/officeDocument/2006/relationships/hyperlink" Target="http://base.garant.ru/70662982/" TargetMode="External"/><Relationship Id="rId19" Type="http://schemas.openxmlformats.org/officeDocument/2006/relationships/hyperlink" Target="http://base.garant.ru/70662982/" TargetMode="External"/><Relationship Id="rId31" Type="http://schemas.openxmlformats.org/officeDocument/2006/relationships/hyperlink" Target="http://base.garant.ru/70291362/5/" TargetMode="External"/><Relationship Id="rId4" Type="http://schemas.openxmlformats.org/officeDocument/2006/relationships/webSettings" Target="webSettings.xml"/><Relationship Id="rId9" Type="http://schemas.openxmlformats.org/officeDocument/2006/relationships/hyperlink" Target="http://base.garant.ru/70662982/" TargetMode="External"/><Relationship Id="rId14" Type="http://schemas.openxmlformats.org/officeDocument/2006/relationships/hyperlink" Target="http://base.garant.ru/70429490/" TargetMode="External"/><Relationship Id="rId22" Type="http://schemas.openxmlformats.org/officeDocument/2006/relationships/hyperlink" Target="http://base.garant.ru/70662982/" TargetMode="External"/><Relationship Id="rId27" Type="http://schemas.openxmlformats.org/officeDocument/2006/relationships/hyperlink" Target="http://base.garant.ru/70662982/" TargetMode="External"/><Relationship Id="rId30" Type="http://schemas.openxmlformats.org/officeDocument/2006/relationships/hyperlink" Target="http://base.garant.ru/70291362/5/" TargetMode="External"/><Relationship Id="rId35" Type="http://schemas.openxmlformats.org/officeDocument/2006/relationships/hyperlink" Target="http://base.garant.ru/70429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3691</Words>
  <Characters>21040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Тоня</cp:lastModifiedBy>
  <cp:revision>2</cp:revision>
  <cp:lastPrinted>2014-09-26T06:25:00Z</cp:lastPrinted>
  <dcterms:created xsi:type="dcterms:W3CDTF">2015-12-03T06:43:00Z</dcterms:created>
  <dcterms:modified xsi:type="dcterms:W3CDTF">2015-12-03T06:43:00Z</dcterms:modified>
</cp:coreProperties>
</file>